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2EE7F" w14:textId="52B28440" w:rsidR="000A5BCB" w:rsidRPr="004C7B2F" w:rsidRDefault="000A5BCB">
      <w:pPr>
        <w:rPr>
          <w:sz w:val="28"/>
          <w:szCs w:val="28"/>
        </w:rPr>
      </w:pPr>
      <w:bookmarkStart w:id="0" w:name="_GoBack"/>
      <w:r w:rsidRPr="004C7B2F">
        <w:rPr>
          <w:sz w:val="28"/>
          <w:szCs w:val="28"/>
        </w:rPr>
        <w:t>R</w:t>
      </w:r>
      <w:r w:rsidR="004C7B2F" w:rsidRPr="004C7B2F">
        <w:rPr>
          <w:sz w:val="28"/>
          <w:szCs w:val="28"/>
        </w:rPr>
        <w:t>equisitos que debe cubrir el maestro para tramitar Préstamo</w:t>
      </w:r>
      <w:r w:rsidRPr="004C7B2F">
        <w:rPr>
          <w:sz w:val="28"/>
          <w:szCs w:val="28"/>
        </w:rPr>
        <w:t xml:space="preserve"> </w:t>
      </w:r>
      <w:r w:rsidR="004C7B2F" w:rsidRPr="004C7B2F">
        <w:rPr>
          <w:sz w:val="28"/>
          <w:szCs w:val="28"/>
        </w:rPr>
        <w:t>de</w:t>
      </w:r>
      <w:r w:rsidRPr="004C7B2F">
        <w:rPr>
          <w:sz w:val="28"/>
          <w:szCs w:val="28"/>
        </w:rPr>
        <w:t xml:space="preserve"> E</w:t>
      </w:r>
      <w:r w:rsidR="004C7B2F" w:rsidRPr="004C7B2F">
        <w:rPr>
          <w:sz w:val="28"/>
          <w:szCs w:val="28"/>
        </w:rPr>
        <w:t>xtrema</w:t>
      </w:r>
      <w:r w:rsidRPr="004C7B2F">
        <w:rPr>
          <w:sz w:val="28"/>
          <w:szCs w:val="28"/>
        </w:rPr>
        <w:t xml:space="preserve"> U</w:t>
      </w:r>
      <w:r w:rsidR="004C7B2F" w:rsidRPr="004C7B2F">
        <w:rPr>
          <w:sz w:val="28"/>
          <w:szCs w:val="28"/>
        </w:rPr>
        <w:t>rgencia de acuerdo al artículo 3º del reglamento correspondiente.</w:t>
      </w:r>
    </w:p>
    <w:bookmarkEnd w:id="0"/>
    <w:p w14:paraId="186519D0" w14:textId="799C0A4A" w:rsidR="000A5BCB" w:rsidRDefault="000A5BCB"/>
    <w:p w14:paraId="7243AEE4" w14:textId="787F862B" w:rsidR="000A5BCB" w:rsidRPr="004C7B2F" w:rsidRDefault="000A5BCB">
      <w:pPr>
        <w:rPr>
          <w:sz w:val="24"/>
          <w:szCs w:val="24"/>
        </w:rPr>
      </w:pPr>
      <w:r w:rsidRPr="004C7B2F">
        <w:rPr>
          <w:sz w:val="24"/>
          <w:szCs w:val="24"/>
        </w:rPr>
        <w:t xml:space="preserve">1.- </w:t>
      </w:r>
      <w:r w:rsidR="004C7B2F" w:rsidRPr="004C7B2F">
        <w:rPr>
          <w:sz w:val="24"/>
          <w:szCs w:val="24"/>
        </w:rPr>
        <w:t xml:space="preserve">Ser maestro activo del </w:t>
      </w:r>
      <w:r w:rsidRPr="004C7B2F">
        <w:rPr>
          <w:sz w:val="24"/>
          <w:szCs w:val="24"/>
        </w:rPr>
        <w:t>STAUS</w:t>
      </w:r>
      <w:r w:rsidR="004C7B2F" w:rsidRPr="004C7B2F">
        <w:rPr>
          <w:sz w:val="24"/>
          <w:szCs w:val="24"/>
        </w:rPr>
        <w:t>.</w:t>
      </w:r>
    </w:p>
    <w:p w14:paraId="553EC8A5" w14:textId="0309F44C" w:rsidR="000A5BCB" w:rsidRPr="004C7B2F" w:rsidRDefault="000A5BCB">
      <w:pPr>
        <w:rPr>
          <w:sz w:val="24"/>
          <w:szCs w:val="24"/>
        </w:rPr>
      </w:pPr>
      <w:r w:rsidRPr="004C7B2F">
        <w:rPr>
          <w:sz w:val="24"/>
          <w:szCs w:val="24"/>
        </w:rPr>
        <w:t xml:space="preserve">2.- </w:t>
      </w:r>
      <w:r w:rsidR="004C7B2F" w:rsidRPr="004C7B2F">
        <w:rPr>
          <w:sz w:val="24"/>
          <w:szCs w:val="24"/>
        </w:rPr>
        <w:t>Tener una antigüedad de dos años si es indeterminado y de 4 años si es determinado. contar con carga académica o tener licencia de goce de sueldo</w:t>
      </w:r>
      <w:r w:rsidRPr="004C7B2F">
        <w:rPr>
          <w:sz w:val="24"/>
          <w:szCs w:val="24"/>
        </w:rPr>
        <w:t>.</w:t>
      </w:r>
    </w:p>
    <w:p w14:paraId="3F78367D" w14:textId="32382215" w:rsidR="000A5BCB" w:rsidRPr="004C7B2F" w:rsidRDefault="000A5BCB">
      <w:pPr>
        <w:rPr>
          <w:sz w:val="24"/>
          <w:szCs w:val="24"/>
        </w:rPr>
      </w:pPr>
      <w:r w:rsidRPr="004C7B2F">
        <w:rPr>
          <w:sz w:val="24"/>
          <w:szCs w:val="24"/>
        </w:rPr>
        <w:t xml:space="preserve">3.- </w:t>
      </w:r>
      <w:r w:rsidR="004C7B2F" w:rsidRPr="004C7B2F">
        <w:rPr>
          <w:sz w:val="24"/>
          <w:szCs w:val="24"/>
        </w:rPr>
        <w:t>Llenar formato de solicitud de préstamo.</w:t>
      </w:r>
    </w:p>
    <w:p w14:paraId="39469FD4" w14:textId="5DEFFAED" w:rsidR="000A5BCB" w:rsidRPr="004C7B2F" w:rsidRDefault="000A5BCB">
      <w:pPr>
        <w:rPr>
          <w:sz w:val="24"/>
          <w:szCs w:val="24"/>
        </w:rPr>
      </w:pPr>
      <w:r w:rsidRPr="004C7B2F">
        <w:rPr>
          <w:sz w:val="24"/>
          <w:szCs w:val="24"/>
        </w:rPr>
        <w:t>4.- C</w:t>
      </w:r>
      <w:r w:rsidR="004C7B2F" w:rsidRPr="004C7B2F">
        <w:rPr>
          <w:sz w:val="24"/>
          <w:szCs w:val="24"/>
        </w:rPr>
        <w:t>arta solicitud donde exponga el argumento que se trata su solicitud de una verdadera urgencia de acuerdo al artículo 2b del reglamento correspondiente y un comprobante que lo justifique.</w:t>
      </w:r>
    </w:p>
    <w:p w14:paraId="66076F91" w14:textId="6ADF7CAB" w:rsidR="000A5BCB" w:rsidRPr="004C7B2F" w:rsidRDefault="000A5BCB">
      <w:pPr>
        <w:rPr>
          <w:sz w:val="24"/>
          <w:szCs w:val="24"/>
        </w:rPr>
      </w:pPr>
      <w:r w:rsidRPr="004C7B2F">
        <w:rPr>
          <w:sz w:val="24"/>
          <w:szCs w:val="24"/>
        </w:rPr>
        <w:t>5.- L</w:t>
      </w:r>
      <w:r w:rsidR="004C7B2F" w:rsidRPr="004C7B2F">
        <w:rPr>
          <w:sz w:val="24"/>
          <w:szCs w:val="24"/>
        </w:rPr>
        <w:t>lenar formato de datos de para transferencia bancaria.</w:t>
      </w:r>
    </w:p>
    <w:p w14:paraId="157278D8" w14:textId="47EFCE0F" w:rsidR="000A5BCB" w:rsidRPr="004C7B2F" w:rsidRDefault="000A5BCB">
      <w:pPr>
        <w:rPr>
          <w:sz w:val="24"/>
          <w:szCs w:val="24"/>
        </w:rPr>
      </w:pPr>
      <w:r w:rsidRPr="004C7B2F">
        <w:rPr>
          <w:sz w:val="24"/>
          <w:szCs w:val="24"/>
        </w:rPr>
        <w:t>6.- C</w:t>
      </w:r>
      <w:r w:rsidR="004C7B2F" w:rsidRPr="004C7B2F">
        <w:rPr>
          <w:sz w:val="24"/>
          <w:szCs w:val="24"/>
        </w:rPr>
        <w:t>opia simple de los dos últimos recibos de nómina.</w:t>
      </w:r>
    </w:p>
    <w:p w14:paraId="6EBDD37E" w14:textId="1BA16F0C" w:rsidR="000A5BCB" w:rsidRPr="004C7B2F" w:rsidRDefault="000A5BCB">
      <w:pPr>
        <w:rPr>
          <w:sz w:val="24"/>
          <w:szCs w:val="24"/>
        </w:rPr>
      </w:pPr>
      <w:r w:rsidRPr="004C7B2F">
        <w:rPr>
          <w:sz w:val="24"/>
          <w:szCs w:val="24"/>
        </w:rPr>
        <w:t>7.- T</w:t>
      </w:r>
      <w:r w:rsidR="004C7B2F" w:rsidRPr="004C7B2F">
        <w:rPr>
          <w:sz w:val="24"/>
          <w:szCs w:val="24"/>
        </w:rPr>
        <w:t>ener liquidez para que puedan proceder los descuentos.</w:t>
      </w:r>
    </w:p>
    <w:p w14:paraId="201571D4" w14:textId="47B340AB" w:rsidR="000A5BCB" w:rsidRPr="004C7B2F" w:rsidRDefault="000A5BCB">
      <w:pPr>
        <w:rPr>
          <w:sz w:val="24"/>
          <w:szCs w:val="24"/>
        </w:rPr>
      </w:pPr>
      <w:r w:rsidRPr="004C7B2F">
        <w:rPr>
          <w:sz w:val="24"/>
          <w:szCs w:val="24"/>
        </w:rPr>
        <w:t>8.- N</w:t>
      </w:r>
      <w:r w:rsidR="004C7B2F" w:rsidRPr="004C7B2F">
        <w:rPr>
          <w:sz w:val="24"/>
          <w:szCs w:val="24"/>
        </w:rPr>
        <w:t>o tener adeudos anteriores por este concepto.</w:t>
      </w:r>
    </w:p>
    <w:p w14:paraId="3885F6D7" w14:textId="164D5EDE" w:rsidR="000A5BCB" w:rsidRPr="004C7B2F" w:rsidRDefault="000A5BCB">
      <w:pPr>
        <w:rPr>
          <w:sz w:val="24"/>
          <w:szCs w:val="24"/>
        </w:rPr>
      </w:pPr>
      <w:r w:rsidRPr="004C7B2F">
        <w:rPr>
          <w:sz w:val="24"/>
          <w:szCs w:val="24"/>
        </w:rPr>
        <w:t>9.- S</w:t>
      </w:r>
      <w:r w:rsidR="004C7B2F" w:rsidRPr="004C7B2F">
        <w:rPr>
          <w:sz w:val="24"/>
          <w:szCs w:val="24"/>
        </w:rPr>
        <w:t>er aprobado por la Comisión de Préstamos de Extrema Urgencia.</w:t>
      </w:r>
    </w:p>
    <w:sectPr w:rsidR="000A5BCB" w:rsidRPr="004C7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CB"/>
    <w:rsid w:val="000A5BCB"/>
    <w:rsid w:val="004C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568F"/>
  <w15:chartTrackingRefBased/>
  <w15:docId w15:val="{2B3319B8-39A9-4676-92EB-297877C2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STAUS</dc:creator>
  <cp:keywords/>
  <dc:description/>
  <cp:lastModifiedBy>Diseño</cp:lastModifiedBy>
  <cp:revision>2</cp:revision>
  <dcterms:created xsi:type="dcterms:W3CDTF">2020-01-20T17:01:00Z</dcterms:created>
  <dcterms:modified xsi:type="dcterms:W3CDTF">2020-01-20T17:01:00Z</dcterms:modified>
</cp:coreProperties>
</file>